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44" w:rsidRPr="00C260A1" w:rsidRDefault="00C55644" w:rsidP="00C55644">
      <w:pPr>
        <w:pStyle w:val="AralkYok"/>
        <w:jc w:val="center"/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260A1"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KOCAELİ BÜYÜKŞEHİR </w:t>
      </w:r>
      <w:proofErr w:type="gramStart"/>
      <w:r w:rsidRPr="00C260A1"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BELEDİYE</w:t>
      </w:r>
      <w:r w:rsidR="00596920" w:rsidRPr="00C260A1"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Sİ  </w:t>
      </w:r>
      <w:r w:rsidRPr="00C260A1"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KİRALAMA</w:t>
      </w:r>
      <w:proofErr w:type="gramEnd"/>
      <w:r w:rsidRPr="00C260A1"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İHALE İLANI</w:t>
      </w:r>
    </w:p>
    <w:tbl>
      <w:tblPr>
        <w:tblStyle w:val="TableNormal"/>
        <w:tblpPr w:leftFromText="141" w:rightFromText="141" w:bottomFromText="180" w:vertAnchor="text" w:horzAnchor="margin" w:tblpXSpec="center" w:tblpY="137"/>
        <w:tblW w:w="73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394"/>
        <w:gridCol w:w="1134"/>
        <w:gridCol w:w="1417"/>
      </w:tblGrid>
      <w:tr w:rsidR="00596920" w:rsidTr="00596920">
        <w:trPr>
          <w:trHeight w:val="12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İşyeri Adresi Mevkii   No/ Nevi</w:t>
            </w:r>
          </w:p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(Kullanım Alanı)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Aylık Muh. Kira Bedeli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Geçici / İştirak</w:t>
            </w:r>
          </w:p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Teminatı</w:t>
            </w:r>
          </w:p>
        </w:tc>
      </w:tr>
      <w:tr w:rsidR="00596920" w:rsidTr="00596920">
        <w:trPr>
          <w:trHeight w:val="26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sz w:val="20"/>
                <w:szCs w:val="20"/>
              </w:rPr>
              <w:t xml:space="preserve">İzmit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Kabaoğlu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Mah,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Umuttepe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Hareket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Amirliği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Çay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Ocağı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  (49 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920" w:rsidRPr="00596920" w:rsidRDefault="00596920" w:rsidP="00596920">
            <w:pPr>
              <w:pStyle w:val="AralkYo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sz w:val="20"/>
                <w:szCs w:val="20"/>
              </w:rPr>
              <w:t>550,00-TL+KDV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920" w:rsidRPr="00596920" w:rsidRDefault="00596920" w:rsidP="00596920">
            <w:pPr>
              <w:pStyle w:val="AralkYo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sz w:val="20"/>
                <w:szCs w:val="20"/>
              </w:rPr>
              <w:t>594,00-TL/</w:t>
            </w:r>
          </w:p>
          <w:p w:rsidR="00596920" w:rsidRPr="00596920" w:rsidRDefault="00596920" w:rsidP="00596920">
            <w:pPr>
              <w:pStyle w:val="AralkYo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sz w:val="20"/>
                <w:szCs w:val="20"/>
              </w:rPr>
              <w:t xml:space="preserve"> 1.500,00-TL</w:t>
            </w:r>
          </w:p>
        </w:tc>
      </w:tr>
      <w:tr w:rsidR="00596920" w:rsidTr="00596920">
        <w:trPr>
          <w:trHeight w:val="17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sz w:val="20"/>
                <w:szCs w:val="20"/>
              </w:rPr>
              <w:t>Gölcük-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Kavaklı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Mah.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Sahil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Cad. 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96920">
              <w:rPr>
                <w:rFonts w:ascii="Times New Roman" w:hAnsi="Times New Roman"/>
                <w:sz w:val="20"/>
                <w:szCs w:val="20"/>
              </w:rPr>
              <w:t xml:space="preserve">:11/1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Kavaklı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Parkı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Amfi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tiyatro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920">
              <w:rPr>
                <w:rFonts w:ascii="Times New Roman" w:hAnsi="Times New Roman"/>
                <w:sz w:val="20"/>
                <w:szCs w:val="20"/>
              </w:rPr>
              <w:t>altı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>, Bay- Bayan WC (35m²)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920" w:rsidRPr="00596920" w:rsidRDefault="00596920" w:rsidP="00596920">
            <w:pPr>
              <w:pStyle w:val="AralkYo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sz w:val="20"/>
                <w:szCs w:val="20"/>
              </w:rPr>
              <w:t>350,00-TL+KDV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920" w:rsidRPr="00596920" w:rsidRDefault="00596920" w:rsidP="00596920">
            <w:pPr>
              <w:pStyle w:val="AralkYo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sz w:val="20"/>
                <w:szCs w:val="20"/>
              </w:rPr>
              <w:t>378,00-TL</w:t>
            </w:r>
          </w:p>
          <w:p w:rsidR="00596920" w:rsidRPr="00596920" w:rsidRDefault="00596920" w:rsidP="00596920">
            <w:pPr>
              <w:pStyle w:val="AralkYo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sz w:val="20"/>
                <w:szCs w:val="20"/>
              </w:rPr>
              <w:t>1.000,00-TL</w:t>
            </w:r>
          </w:p>
        </w:tc>
      </w:tr>
      <w:tr w:rsidR="00596920" w:rsidTr="00596920">
        <w:trPr>
          <w:trHeight w:val="2786"/>
        </w:trPr>
        <w:tc>
          <w:tcPr>
            <w:tcW w:w="7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sz w:val="20"/>
                <w:szCs w:val="20"/>
              </w:rPr>
              <w:t xml:space="preserve">Yukarıda nitelikleri belirtilen taşınmazlar </w:t>
            </w: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11 Kasım 2020</w:t>
            </w:r>
            <w:r w:rsidRPr="00596920">
              <w:rPr>
                <w:rFonts w:ascii="Times New Roman" w:hAnsi="Times New Roman"/>
                <w:sz w:val="20"/>
                <w:szCs w:val="20"/>
              </w:rPr>
              <w:t xml:space="preserve"> tarihinde, sırasıyla saat </w:t>
            </w: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 xml:space="preserve">10:00 </w:t>
            </w:r>
            <w:r w:rsidRPr="00596920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10:03</w:t>
            </w:r>
            <w:r w:rsidRPr="00596920">
              <w:rPr>
                <w:rFonts w:ascii="Times New Roman" w:hAnsi="Times New Roman"/>
                <w:sz w:val="20"/>
                <w:szCs w:val="20"/>
              </w:rPr>
              <w:t xml:space="preserve">’de ve ilanda belirtilen şartlarda KBB Encümen Toplantı Salonunda </w:t>
            </w: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3 (</w:t>
            </w:r>
            <w:proofErr w:type="spellStart"/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üç</w:t>
            </w:r>
            <w:proofErr w:type="spellEnd"/>
            <w:r w:rsidRPr="00596920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yıl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süre ile </w:t>
            </w: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 xml:space="preserve">ayrı </w:t>
            </w:r>
            <w:proofErr w:type="spellStart"/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ayrı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2886 sayılı DİK. 45. Mad. hükümlerine göre </w:t>
            </w: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Açık Teklif Usulü</w:t>
            </w:r>
            <w:r w:rsidRPr="00596920">
              <w:rPr>
                <w:rFonts w:ascii="Times New Roman" w:hAnsi="Times New Roman"/>
                <w:sz w:val="20"/>
                <w:szCs w:val="20"/>
              </w:rPr>
              <w:t xml:space="preserve"> ile kiralama ihaleleri yapılacaktır.</w:t>
            </w:r>
          </w:p>
          <w:p w:rsidR="00596920" w:rsidRPr="00596920" w:rsidRDefault="00596920" w:rsidP="0059692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İSTEKLİLERDE ARANACAK BELGELER:</w:t>
            </w:r>
            <w:r w:rsidRPr="00596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920">
              <w:rPr>
                <w:rFonts w:ascii="Times New Roman" w:hAnsi="Times New Roman"/>
                <w:sz w:val="20"/>
                <w:szCs w:val="20"/>
              </w:rPr>
              <w:br/>
              <w:t>1-İhale şartname bedeline ait makbuz (KBB. Emlak ve İst. Dai. Bşk.dan bedeli karşılığı alınarak) makbuz aslı dosyasına konulacak, 2-Geçici teminat yatırıldığına dair makbuz aslı, 3-KBB’den “Borcu yoktur” belgesi, 4-Vekâleten katılımda Noter tas. Vekâletname ile vekilin Noter imza beyanı, 5-Ortak katılımda Noter tas. Ortak Girişim Beyanı,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GERÇEK KİŞİLERDEN</w:t>
            </w:r>
            <w:r w:rsidRPr="00596920">
              <w:rPr>
                <w:rFonts w:ascii="Times New Roman" w:hAnsi="Times New Roman"/>
                <w:sz w:val="20"/>
                <w:szCs w:val="20"/>
              </w:rPr>
              <w:t>: 1-Noter tasdikli imza beyannamesi, 2-Nüfus Kayıt Örneği, 3-İkametgâh Senedi,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TÜZEL KİŞİLERDEN</w:t>
            </w:r>
            <w:r w:rsidRPr="00596920">
              <w:rPr>
                <w:rFonts w:ascii="Times New Roman" w:hAnsi="Times New Roman"/>
                <w:sz w:val="20"/>
                <w:szCs w:val="20"/>
              </w:rPr>
              <w:t>: 1-Tüzel kişiliğin Noter tasdikli imza sirküleri, 2-Şirketin Adres beyanı, 3-Son yıla ait Oda Kayıt Belgesi</w:t>
            </w:r>
            <w:r w:rsidRPr="00596920">
              <w:rPr>
                <w:rFonts w:ascii="Times New Roman" w:hAnsi="Times New Roman"/>
                <w:sz w:val="20"/>
                <w:szCs w:val="20"/>
              </w:rPr>
              <w:br/>
              <w:t xml:space="preserve">* İstekliler, şartnamede ve yukarıda istenen bütün bilgi ve belgelerin asıllarını veya Noter tasdikli suretlerini eksiksiz hazırlayıp, </w:t>
            </w:r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dosyalarını en geç ihale gününden 1 (bir) iş günü önce Saat: 12:30</w:t>
            </w:r>
            <w:r w:rsidRPr="00596920">
              <w:rPr>
                <w:rFonts w:ascii="Times New Roman" w:hAnsi="Times New Roman"/>
                <w:sz w:val="20"/>
                <w:szCs w:val="20"/>
              </w:rPr>
              <w:t xml:space="preserve">'a kadar KBB Yeni Hiz. Binası A Blk. Zemin katta bulunan Yazı İşl.ve Kar. Da. Bşk. </w:t>
            </w:r>
            <w:proofErr w:type="spellStart"/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Evrak</w:t>
            </w:r>
            <w:proofErr w:type="spellEnd"/>
            <w:r w:rsidRPr="00596920">
              <w:rPr>
                <w:rFonts w:ascii="Times New Roman" w:hAnsi="Times New Roman"/>
                <w:b/>
                <w:sz w:val="20"/>
                <w:szCs w:val="20"/>
              </w:rPr>
              <w:t xml:space="preserve"> Kayıt </w:t>
            </w:r>
            <w:proofErr w:type="spellStart"/>
            <w:r w:rsidRPr="00596920">
              <w:rPr>
                <w:rFonts w:ascii="Times New Roman" w:hAnsi="Times New Roman"/>
                <w:b/>
                <w:sz w:val="20"/>
                <w:szCs w:val="20"/>
              </w:rPr>
              <w:t>Birimine</w:t>
            </w:r>
            <w:proofErr w:type="spellEnd"/>
            <w:r w:rsidRPr="00596920">
              <w:rPr>
                <w:rFonts w:ascii="Times New Roman" w:hAnsi="Times New Roman"/>
                <w:sz w:val="20"/>
                <w:szCs w:val="20"/>
              </w:rPr>
              <w:t xml:space="preserve"> verebilecekleri gibi aynı saatte ulaşmak şartı ile iadeli taahhütlü posta olarak da gönderebilirler.</w:t>
            </w:r>
            <w:r w:rsidRPr="00596920">
              <w:rPr>
                <w:rFonts w:ascii="Times New Roman" w:hAnsi="Times New Roman"/>
                <w:sz w:val="20"/>
                <w:szCs w:val="20"/>
              </w:rPr>
              <w:br/>
              <w:t>* İdare, ihaleleri yapıp yapmamakta serbest olup, 2886 sayılı DİK 17.Maddesi gereğince ilan olunur.</w:t>
            </w:r>
          </w:p>
        </w:tc>
      </w:tr>
      <w:bookmarkEnd w:id="0"/>
    </w:tbl>
    <w:p w:rsidR="00AC64B6" w:rsidRDefault="00AC64B6"/>
    <w:sectPr w:rsidR="00AC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P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1410"/>
    <w:multiLevelType w:val="hybridMultilevel"/>
    <w:tmpl w:val="998AB9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DD"/>
    <w:rsid w:val="001E351C"/>
    <w:rsid w:val="002E74DD"/>
    <w:rsid w:val="00362927"/>
    <w:rsid w:val="00596920"/>
    <w:rsid w:val="00655218"/>
    <w:rsid w:val="007B2CDE"/>
    <w:rsid w:val="00805EC1"/>
    <w:rsid w:val="0095587B"/>
    <w:rsid w:val="009C208C"/>
    <w:rsid w:val="00AC64B6"/>
    <w:rsid w:val="00C260A1"/>
    <w:rsid w:val="00C55644"/>
    <w:rsid w:val="00C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4301-305A-481B-A46C-A5FE15F3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644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56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Normal"/>
    <w:qFormat/>
    <w:rsid w:val="00C55644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2">
    <w:name w:val="Body Text 2"/>
    <w:basedOn w:val="Normal"/>
    <w:link w:val="GvdeMetni2Char"/>
    <w:rsid w:val="00805EC1"/>
    <w:pPr>
      <w:spacing w:after="0" w:line="240" w:lineRule="auto"/>
    </w:pPr>
    <w:rPr>
      <w:rFonts w:ascii="HPTimes New Roman" w:eastAsia="Times New Roman" w:hAnsi="HP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05EC1"/>
    <w:rPr>
      <w:rFonts w:ascii="HPTimes New Roman" w:eastAsia="Times New Roman" w:hAnsi="HP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ÇOBAN</dc:creator>
  <cp:keywords/>
  <dc:description/>
  <cp:lastModifiedBy>Enfal ÇOBAN</cp:lastModifiedBy>
  <cp:revision>7</cp:revision>
  <dcterms:created xsi:type="dcterms:W3CDTF">2020-10-13T06:28:00Z</dcterms:created>
  <dcterms:modified xsi:type="dcterms:W3CDTF">2020-10-28T09:25:00Z</dcterms:modified>
</cp:coreProperties>
</file>